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29EA" w:rsidRDefault="006629EA" w:rsidP="006629EA">
      <w:pPr>
        <w:pStyle w:val="NormalWeb"/>
        <w:shd w:val="clear" w:color="auto" w:fill="FFFFFF"/>
        <w:spacing w:before="180" w:beforeAutospacing="0" w:after="180" w:afterAutospacing="0"/>
        <w:rPr>
          <w:rFonts w:ascii="Arial" w:hAnsi="Arial" w:cs="Arial"/>
          <w:color w:val="000000"/>
          <w:sz w:val="20"/>
          <w:szCs w:val="20"/>
        </w:rPr>
      </w:pPr>
      <w:bookmarkStart w:id="0" w:name="_GoBack"/>
      <w:bookmarkEnd w:id="0"/>
      <w:r>
        <w:rPr>
          <w:rFonts w:ascii="Arial" w:hAnsi="Arial" w:cs="Arial"/>
          <w:color w:val="000000"/>
          <w:sz w:val="20"/>
          <w:szCs w:val="20"/>
        </w:rPr>
        <w:t xml:space="preserve">Many congratulations on your </w:t>
      </w:r>
      <w:r w:rsidR="00B44B17">
        <w:rPr>
          <w:rFonts w:ascii="Arial" w:hAnsi="Arial" w:cs="Arial"/>
          <w:color w:val="000000"/>
          <w:sz w:val="20"/>
          <w:szCs w:val="20"/>
        </w:rPr>
        <w:t>recent election</w:t>
      </w:r>
      <w:r>
        <w:rPr>
          <w:rFonts w:ascii="Arial" w:hAnsi="Arial" w:cs="Arial"/>
          <w:color w:val="000000"/>
          <w:sz w:val="20"/>
          <w:szCs w:val="20"/>
        </w:rPr>
        <w:t xml:space="preserve"> as </w:t>
      </w:r>
      <w:r w:rsidR="00B44B17">
        <w:rPr>
          <w:rFonts w:ascii="Arial" w:hAnsi="Arial" w:cs="Arial"/>
          <w:color w:val="000000"/>
          <w:sz w:val="20"/>
          <w:szCs w:val="20"/>
        </w:rPr>
        <w:t xml:space="preserve">my </w:t>
      </w:r>
      <w:r>
        <w:rPr>
          <w:rFonts w:ascii="Arial" w:hAnsi="Arial" w:cs="Arial"/>
          <w:color w:val="000000"/>
          <w:sz w:val="20"/>
          <w:szCs w:val="20"/>
        </w:rPr>
        <w:t>Member of Parliament.</w:t>
      </w:r>
    </w:p>
    <w:p w:rsidR="006629EA" w:rsidRDefault="006629EA" w:rsidP="006629EA">
      <w:pPr>
        <w:pStyle w:val="NormalWeb"/>
        <w:shd w:val="clear" w:color="auto" w:fill="FFFFFF"/>
        <w:spacing w:before="180" w:beforeAutospacing="0" w:after="180" w:afterAutospacing="0"/>
        <w:rPr>
          <w:rFonts w:ascii="Arial" w:hAnsi="Arial" w:cs="Arial"/>
          <w:color w:val="000000"/>
          <w:sz w:val="20"/>
          <w:szCs w:val="20"/>
        </w:rPr>
      </w:pPr>
      <w:r>
        <w:rPr>
          <w:rFonts w:ascii="Arial" w:hAnsi="Arial" w:cs="Arial"/>
          <w:color w:val="000000"/>
          <w:sz w:val="20"/>
          <w:szCs w:val="20"/>
        </w:rPr>
        <w:t xml:space="preserve">I am writing to you as </w:t>
      </w:r>
      <w:r w:rsidR="003178B3">
        <w:rPr>
          <w:rFonts w:ascii="Arial" w:hAnsi="Arial" w:cs="Arial"/>
          <w:color w:val="000000"/>
          <w:sz w:val="20"/>
          <w:szCs w:val="20"/>
        </w:rPr>
        <w:t>a supporter of the Connaught Action Group</w:t>
      </w:r>
      <w:r>
        <w:rPr>
          <w:rFonts w:ascii="Arial" w:hAnsi="Arial" w:cs="Arial"/>
          <w:color w:val="000000"/>
          <w:sz w:val="20"/>
          <w:szCs w:val="20"/>
        </w:rPr>
        <w:t xml:space="preserve"> and an individual that has been severely affected by the </w:t>
      </w:r>
      <w:r w:rsidR="003178B3">
        <w:rPr>
          <w:rFonts w:ascii="Arial" w:hAnsi="Arial" w:cs="Arial"/>
          <w:color w:val="000000"/>
          <w:sz w:val="20"/>
          <w:szCs w:val="20"/>
        </w:rPr>
        <w:t>alleged fraud that resulted in the Connaught Income Fund Series 1 becoming insolvent</w:t>
      </w:r>
      <w:r w:rsidR="008C6C79">
        <w:rPr>
          <w:rFonts w:ascii="Arial" w:hAnsi="Arial" w:cs="Arial"/>
          <w:color w:val="000000"/>
          <w:sz w:val="20"/>
          <w:szCs w:val="20"/>
        </w:rPr>
        <w:t xml:space="preserve">.  This has resulted in </w:t>
      </w:r>
      <w:r w:rsidR="003178B3">
        <w:rPr>
          <w:rFonts w:ascii="Arial" w:hAnsi="Arial" w:cs="Arial"/>
          <w:color w:val="000000"/>
          <w:sz w:val="20"/>
          <w:szCs w:val="20"/>
        </w:rPr>
        <w:t>approximately 1</w:t>
      </w:r>
      <w:r w:rsidR="008C6C79">
        <w:rPr>
          <w:rFonts w:ascii="Arial" w:hAnsi="Arial" w:cs="Arial"/>
          <w:color w:val="000000"/>
          <w:sz w:val="20"/>
          <w:szCs w:val="20"/>
        </w:rPr>
        <w:t>,</w:t>
      </w:r>
      <w:r w:rsidR="003178B3">
        <w:rPr>
          <w:rFonts w:ascii="Arial" w:hAnsi="Arial" w:cs="Arial"/>
          <w:color w:val="000000"/>
          <w:sz w:val="20"/>
          <w:szCs w:val="20"/>
        </w:rPr>
        <w:t xml:space="preserve">500 investors </w:t>
      </w:r>
      <w:r w:rsidR="008C6C79">
        <w:rPr>
          <w:rFonts w:ascii="Arial" w:hAnsi="Arial" w:cs="Arial"/>
          <w:color w:val="000000"/>
          <w:sz w:val="20"/>
          <w:szCs w:val="20"/>
        </w:rPr>
        <w:t xml:space="preserve">losing over </w:t>
      </w:r>
      <w:r w:rsidR="003178B3">
        <w:rPr>
          <w:rFonts w:ascii="Arial" w:hAnsi="Arial" w:cs="Arial"/>
          <w:color w:val="000000"/>
          <w:sz w:val="20"/>
          <w:szCs w:val="20"/>
        </w:rPr>
        <w:t>£90m in capital and, to date, more than £25m in income distributions</w:t>
      </w:r>
      <w:r>
        <w:rPr>
          <w:rFonts w:ascii="Arial" w:hAnsi="Arial" w:cs="Arial"/>
          <w:color w:val="000000"/>
          <w:sz w:val="20"/>
          <w:szCs w:val="20"/>
        </w:rPr>
        <w:t>.</w:t>
      </w:r>
    </w:p>
    <w:p w:rsidR="006629EA" w:rsidRDefault="00267E35" w:rsidP="006629EA">
      <w:pPr>
        <w:pStyle w:val="NormalWeb"/>
        <w:shd w:val="clear" w:color="auto" w:fill="FFFFFF"/>
        <w:spacing w:before="180" w:beforeAutospacing="0" w:after="180" w:afterAutospacing="0"/>
        <w:rPr>
          <w:rFonts w:ascii="Arial" w:hAnsi="Arial" w:cs="Arial"/>
          <w:color w:val="000000"/>
          <w:sz w:val="20"/>
          <w:szCs w:val="20"/>
        </w:rPr>
      </w:pPr>
      <w:r>
        <w:rPr>
          <w:rFonts w:ascii="Arial" w:hAnsi="Arial" w:cs="Arial"/>
          <w:color w:val="000000"/>
          <w:sz w:val="20"/>
          <w:szCs w:val="20"/>
        </w:rPr>
        <w:t xml:space="preserve">I know that you are supportive of citizens who save prudently for their future, and in particular for retirement, as those of us who invested in the above-named Fund were doing. </w:t>
      </w:r>
      <w:r w:rsidR="008C6C79">
        <w:rPr>
          <w:rFonts w:ascii="Arial" w:hAnsi="Arial" w:cs="Arial"/>
          <w:color w:val="000000"/>
          <w:sz w:val="20"/>
          <w:szCs w:val="20"/>
        </w:rPr>
        <w:t xml:space="preserve"> </w:t>
      </w:r>
      <w:r>
        <w:rPr>
          <w:rFonts w:ascii="Arial" w:hAnsi="Arial" w:cs="Arial"/>
          <w:color w:val="000000"/>
          <w:sz w:val="20"/>
          <w:szCs w:val="20"/>
        </w:rPr>
        <w:t>I am writing to you because this issue remains unresolved more than three years after the Fund was suspended, and many people are now suffering severe hardship and distress as a result.</w:t>
      </w:r>
    </w:p>
    <w:p w:rsidR="006629EA" w:rsidRDefault="003178B3" w:rsidP="006629EA">
      <w:pPr>
        <w:pStyle w:val="NormalWeb"/>
        <w:shd w:val="clear" w:color="auto" w:fill="FFFFFF"/>
        <w:spacing w:before="180" w:beforeAutospacing="0" w:after="180" w:afterAutospacing="0"/>
        <w:rPr>
          <w:rFonts w:ascii="Arial" w:hAnsi="Arial" w:cs="Arial"/>
          <w:color w:val="000000"/>
          <w:sz w:val="20"/>
          <w:szCs w:val="20"/>
        </w:rPr>
      </w:pPr>
      <w:r>
        <w:rPr>
          <w:rFonts w:ascii="Arial" w:hAnsi="Arial" w:cs="Arial"/>
          <w:color w:val="000000"/>
          <w:sz w:val="20"/>
          <w:szCs w:val="20"/>
        </w:rPr>
        <w:t>Negotiations between the Fund’s liquidators</w:t>
      </w:r>
      <w:r w:rsidR="008C6C79">
        <w:rPr>
          <w:rFonts w:ascii="Arial" w:hAnsi="Arial" w:cs="Arial"/>
          <w:color w:val="000000"/>
          <w:sz w:val="20"/>
          <w:szCs w:val="20"/>
        </w:rPr>
        <w:t>,</w:t>
      </w:r>
      <w:r>
        <w:rPr>
          <w:rFonts w:ascii="Arial" w:hAnsi="Arial" w:cs="Arial"/>
          <w:color w:val="000000"/>
          <w:sz w:val="20"/>
          <w:szCs w:val="20"/>
        </w:rPr>
        <w:t xml:space="preserve"> Capita Financial Managers Limited, the original operator and promoter of the scheme were terminated by the FCA before the General Election</w:t>
      </w:r>
      <w:r w:rsidR="006629EA">
        <w:rPr>
          <w:rFonts w:ascii="Arial" w:hAnsi="Arial" w:cs="Arial"/>
          <w:color w:val="000000"/>
          <w:sz w:val="20"/>
          <w:szCs w:val="20"/>
        </w:rPr>
        <w:t>.</w:t>
      </w:r>
      <w:r>
        <w:rPr>
          <w:rFonts w:ascii="Arial" w:hAnsi="Arial" w:cs="Arial"/>
          <w:color w:val="000000"/>
          <w:sz w:val="20"/>
          <w:szCs w:val="20"/>
        </w:rPr>
        <w:t xml:space="preserve"> </w:t>
      </w:r>
      <w:r w:rsidR="008C6C79">
        <w:rPr>
          <w:rFonts w:ascii="Arial" w:hAnsi="Arial" w:cs="Arial"/>
          <w:color w:val="000000"/>
          <w:sz w:val="20"/>
          <w:szCs w:val="20"/>
        </w:rPr>
        <w:t xml:space="preserve"> There are serious concerns about the role of Capita in this debacle in as much as it marketed the fund with little or no due diligence then resigned its role when it became aware of problems with the Fund without sharing its concerns with consumers.  </w:t>
      </w:r>
      <w:r>
        <w:rPr>
          <w:rFonts w:ascii="Arial" w:hAnsi="Arial" w:cs="Arial"/>
          <w:color w:val="000000"/>
          <w:sz w:val="20"/>
          <w:szCs w:val="20"/>
        </w:rPr>
        <w:t xml:space="preserve">There are </w:t>
      </w:r>
      <w:r w:rsidR="008C6C79">
        <w:rPr>
          <w:rFonts w:ascii="Arial" w:hAnsi="Arial" w:cs="Arial"/>
          <w:color w:val="000000"/>
          <w:sz w:val="20"/>
          <w:szCs w:val="20"/>
        </w:rPr>
        <w:t xml:space="preserve">also very real </w:t>
      </w:r>
      <w:r>
        <w:rPr>
          <w:rFonts w:ascii="Arial" w:hAnsi="Arial" w:cs="Arial"/>
          <w:color w:val="000000"/>
          <w:sz w:val="20"/>
          <w:szCs w:val="20"/>
        </w:rPr>
        <w:t>concerns about the regulator’s role in the negotiations</w:t>
      </w:r>
      <w:r w:rsidR="008C6C79">
        <w:rPr>
          <w:rFonts w:ascii="Arial" w:hAnsi="Arial" w:cs="Arial"/>
          <w:color w:val="000000"/>
          <w:sz w:val="20"/>
          <w:szCs w:val="20"/>
        </w:rPr>
        <w:t xml:space="preserve"> intended to seek a compromise outcome and questions about the </w:t>
      </w:r>
      <w:r>
        <w:rPr>
          <w:rFonts w:ascii="Arial" w:hAnsi="Arial" w:cs="Arial"/>
          <w:color w:val="000000"/>
          <w:sz w:val="20"/>
          <w:szCs w:val="20"/>
        </w:rPr>
        <w:t>motiv</w:t>
      </w:r>
      <w:r w:rsidR="008C6C79">
        <w:rPr>
          <w:rFonts w:ascii="Arial" w:hAnsi="Arial" w:cs="Arial"/>
          <w:color w:val="000000"/>
          <w:sz w:val="20"/>
          <w:szCs w:val="20"/>
        </w:rPr>
        <w:t xml:space="preserve">es of the FCA </w:t>
      </w:r>
      <w:r>
        <w:rPr>
          <w:rFonts w:ascii="Arial" w:hAnsi="Arial" w:cs="Arial"/>
          <w:color w:val="000000"/>
          <w:sz w:val="20"/>
          <w:szCs w:val="20"/>
        </w:rPr>
        <w:t>in unilaterally ending the discussions</w:t>
      </w:r>
      <w:r w:rsidR="008C6C79">
        <w:rPr>
          <w:rFonts w:ascii="Arial" w:hAnsi="Arial" w:cs="Arial"/>
          <w:color w:val="000000"/>
          <w:sz w:val="20"/>
          <w:szCs w:val="20"/>
        </w:rPr>
        <w:t xml:space="preserve">.  It is also a matter of concern for investors that the FCA have thus far refused </w:t>
      </w:r>
      <w:r>
        <w:rPr>
          <w:rFonts w:ascii="Arial" w:hAnsi="Arial" w:cs="Arial"/>
          <w:color w:val="000000"/>
          <w:sz w:val="20"/>
          <w:szCs w:val="20"/>
        </w:rPr>
        <w:t>to issue a restitution order or even commence an investigation prior to Spring 2015.</w:t>
      </w:r>
    </w:p>
    <w:p w:rsidR="003178B3" w:rsidRDefault="003178B3" w:rsidP="006629EA">
      <w:pPr>
        <w:pStyle w:val="NormalWeb"/>
        <w:shd w:val="clear" w:color="auto" w:fill="FFFFFF"/>
        <w:spacing w:before="180" w:beforeAutospacing="0" w:after="180" w:afterAutospacing="0"/>
        <w:rPr>
          <w:rFonts w:ascii="Arial" w:hAnsi="Arial" w:cs="Arial"/>
          <w:color w:val="000000"/>
          <w:sz w:val="20"/>
          <w:szCs w:val="20"/>
        </w:rPr>
      </w:pPr>
      <w:r>
        <w:rPr>
          <w:rFonts w:ascii="Arial" w:hAnsi="Arial" w:cs="Arial"/>
          <w:color w:val="000000"/>
          <w:sz w:val="20"/>
          <w:szCs w:val="20"/>
        </w:rPr>
        <w:t xml:space="preserve">The recently-announced </w:t>
      </w:r>
      <w:r w:rsidR="008C6C79">
        <w:rPr>
          <w:rFonts w:ascii="Arial" w:hAnsi="Arial" w:cs="Arial"/>
          <w:color w:val="000000"/>
          <w:sz w:val="20"/>
          <w:szCs w:val="20"/>
        </w:rPr>
        <w:t xml:space="preserve">investigation </w:t>
      </w:r>
      <w:r>
        <w:rPr>
          <w:rFonts w:ascii="Arial" w:hAnsi="Arial" w:cs="Arial"/>
          <w:color w:val="000000"/>
          <w:sz w:val="20"/>
          <w:szCs w:val="20"/>
        </w:rPr>
        <w:t>could take a further two years to be completed, with any decisions about enforcement or restitution adding further to what will, by then, have been a delay of at least five years following the Fund’s suspension in March 2012,</w:t>
      </w:r>
      <w:r w:rsidR="008C6C79">
        <w:rPr>
          <w:rFonts w:ascii="Arial" w:hAnsi="Arial" w:cs="Arial"/>
          <w:color w:val="000000"/>
          <w:sz w:val="20"/>
          <w:szCs w:val="20"/>
        </w:rPr>
        <w:t>.  It should be noted that for the duration of this five year period i</w:t>
      </w:r>
      <w:r>
        <w:rPr>
          <w:rFonts w:ascii="Arial" w:hAnsi="Arial" w:cs="Arial"/>
          <w:color w:val="000000"/>
          <w:sz w:val="20"/>
          <w:szCs w:val="20"/>
        </w:rPr>
        <w:t>nvestors have been unable to withdraw their money or receive the promised income, both of which were supposedly guaranteed by the operator and promoter of the scheme.</w:t>
      </w:r>
    </w:p>
    <w:p w:rsidR="00B2226A" w:rsidRDefault="00B2226A" w:rsidP="006629EA">
      <w:pPr>
        <w:pStyle w:val="NormalWeb"/>
        <w:shd w:val="clear" w:color="auto" w:fill="FFFFFF"/>
        <w:spacing w:before="180" w:beforeAutospacing="0" w:after="180" w:afterAutospacing="0"/>
        <w:rPr>
          <w:rFonts w:ascii="Arial" w:hAnsi="Arial" w:cs="Arial"/>
          <w:color w:val="000000"/>
          <w:sz w:val="20"/>
          <w:szCs w:val="20"/>
        </w:rPr>
      </w:pPr>
      <w:r>
        <w:rPr>
          <w:rFonts w:ascii="Arial" w:hAnsi="Arial" w:cs="Arial"/>
          <w:color w:val="000000"/>
          <w:sz w:val="20"/>
          <w:szCs w:val="20"/>
        </w:rPr>
        <w:t>We are keen to put pressure on the Financial Conduct Authority to use the power to issue a restitution order given to it under the Financial Services and Markets Act 2000 (‘FSMA’)</w:t>
      </w:r>
      <w:r w:rsidR="008C6C79">
        <w:rPr>
          <w:rFonts w:ascii="Arial" w:hAnsi="Arial" w:cs="Arial"/>
          <w:color w:val="000000"/>
          <w:sz w:val="20"/>
          <w:szCs w:val="20"/>
        </w:rPr>
        <w:t xml:space="preserve">.  The aim of such a </w:t>
      </w:r>
      <w:r>
        <w:rPr>
          <w:rFonts w:ascii="Arial" w:hAnsi="Arial" w:cs="Arial"/>
          <w:color w:val="000000"/>
          <w:sz w:val="20"/>
          <w:szCs w:val="20"/>
        </w:rPr>
        <w:t xml:space="preserve">restitution order </w:t>
      </w:r>
      <w:r w:rsidR="008C6C79">
        <w:rPr>
          <w:rFonts w:ascii="Arial" w:hAnsi="Arial" w:cs="Arial"/>
          <w:color w:val="000000"/>
          <w:sz w:val="20"/>
          <w:szCs w:val="20"/>
        </w:rPr>
        <w:t xml:space="preserve">would be to </w:t>
      </w:r>
      <w:r>
        <w:rPr>
          <w:rFonts w:ascii="Arial" w:hAnsi="Arial" w:cs="Arial"/>
          <w:color w:val="000000"/>
          <w:sz w:val="20"/>
          <w:szCs w:val="20"/>
        </w:rPr>
        <w:t xml:space="preserve">compel Capita to refund investors in full, on the basis that Capita committed multiple breaches of its fiduciary duties to the Fund and of its obligations under FSMA, which led to investors’ losses. </w:t>
      </w:r>
      <w:r w:rsidR="008C6C79">
        <w:rPr>
          <w:rFonts w:ascii="Arial" w:hAnsi="Arial" w:cs="Arial"/>
          <w:color w:val="000000"/>
          <w:sz w:val="20"/>
          <w:szCs w:val="20"/>
        </w:rPr>
        <w:t xml:space="preserve"> </w:t>
      </w:r>
      <w:r>
        <w:rPr>
          <w:rFonts w:ascii="Arial" w:hAnsi="Arial" w:cs="Arial"/>
          <w:color w:val="000000"/>
          <w:sz w:val="20"/>
          <w:szCs w:val="20"/>
        </w:rPr>
        <w:t xml:space="preserve">We understand that the FCA is already in possession of evidence of these breaches and of causation of loss, so there is no excuse for further delay. </w:t>
      </w:r>
      <w:r w:rsidR="008C6C79">
        <w:rPr>
          <w:rFonts w:ascii="Arial" w:hAnsi="Arial" w:cs="Arial"/>
          <w:color w:val="000000"/>
          <w:sz w:val="20"/>
          <w:szCs w:val="20"/>
        </w:rPr>
        <w:t xml:space="preserve"> </w:t>
      </w:r>
      <w:r>
        <w:rPr>
          <w:rFonts w:ascii="Arial" w:hAnsi="Arial" w:cs="Arial"/>
          <w:color w:val="000000"/>
          <w:sz w:val="20"/>
          <w:szCs w:val="20"/>
        </w:rPr>
        <w:t>Many investors are in immediate financial need and others have already passed away or are terminally ill, so there is a need to move quickly.</w:t>
      </w:r>
    </w:p>
    <w:p w:rsidR="006629EA" w:rsidRDefault="006629EA" w:rsidP="006629EA">
      <w:pPr>
        <w:pStyle w:val="NormalWeb"/>
        <w:shd w:val="clear" w:color="auto" w:fill="FFFFFF"/>
        <w:spacing w:before="180" w:beforeAutospacing="0" w:after="180" w:afterAutospacing="0"/>
        <w:rPr>
          <w:rFonts w:ascii="Arial" w:hAnsi="Arial" w:cs="Arial"/>
          <w:color w:val="000000"/>
          <w:sz w:val="20"/>
          <w:szCs w:val="20"/>
        </w:rPr>
      </w:pPr>
      <w:r>
        <w:rPr>
          <w:rFonts w:ascii="Arial" w:hAnsi="Arial" w:cs="Arial"/>
          <w:color w:val="000000"/>
          <w:sz w:val="20"/>
          <w:szCs w:val="20"/>
        </w:rPr>
        <w:t xml:space="preserve">I would urge you to join the All Party Parliamentary Group on </w:t>
      </w:r>
      <w:r w:rsidR="003178B3">
        <w:rPr>
          <w:rFonts w:ascii="Arial" w:hAnsi="Arial" w:cs="Arial"/>
          <w:color w:val="000000"/>
          <w:sz w:val="20"/>
          <w:szCs w:val="20"/>
        </w:rPr>
        <w:t>the Connaught Income Fund Series 1</w:t>
      </w:r>
      <w:r>
        <w:rPr>
          <w:rFonts w:ascii="Arial" w:hAnsi="Arial" w:cs="Arial"/>
          <w:color w:val="000000"/>
          <w:sz w:val="20"/>
          <w:szCs w:val="20"/>
        </w:rPr>
        <w:t xml:space="preserve">. </w:t>
      </w:r>
      <w:r w:rsidR="008C6C79">
        <w:rPr>
          <w:rFonts w:ascii="Arial" w:hAnsi="Arial" w:cs="Arial"/>
          <w:color w:val="000000"/>
          <w:sz w:val="20"/>
          <w:szCs w:val="20"/>
        </w:rPr>
        <w:t xml:space="preserve"> </w:t>
      </w:r>
      <w:r>
        <w:rPr>
          <w:rFonts w:ascii="Arial" w:hAnsi="Arial" w:cs="Arial"/>
          <w:color w:val="000000"/>
          <w:sz w:val="20"/>
          <w:szCs w:val="20"/>
        </w:rPr>
        <w:t xml:space="preserve">If you wish to </w:t>
      </w:r>
      <w:r w:rsidR="00641821">
        <w:rPr>
          <w:rFonts w:ascii="Arial" w:hAnsi="Arial" w:cs="Arial"/>
          <w:color w:val="000000"/>
          <w:sz w:val="20"/>
          <w:szCs w:val="20"/>
        </w:rPr>
        <w:t>do so,</w:t>
      </w:r>
      <w:r>
        <w:rPr>
          <w:rFonts w:ascii="Arial" w:hAnsi="Arial" w:cs="Arial"/>
          <w:color w:val="000000"/>
          <w:sz w:val="20"/>
          <w:szCs w:val="20"/>
        </w:rPr>
        <w:t xml:space="preserve"> please contact Guto Bebb MP.</w:t>
      </w:r>
      <w:r w:rsidR="00B2226A">
        <w:rPr>
          <w:rFonts w:ascii="Arial" w:hAnsi="Arial" w:cs="Arial"/>
          <w:color w:val="000000"/>
          <w:sz w:val="20"/>
          <w:szCs w:val="20"/>
        </w:rPr>
        <w:t xml:space="preserve"> </w:t>
      </w:r>
      <w:r w:rsidR="008C6C79">
        <w:rPr>
          <w:rFonts w:ascii="Arial" w:hAnsi="Arial" w:cs="Arial"/>
          <w:color w:val="000000"/>
          <w:sz w:val="20"/>
          <w:szCs w:val="20"/>
        </w:rPr>
        <w:t xml:space="preserve"> </w:t>
      </w:r>
      <w:r w:rsidR="00B2226A">
        <w:rPr>
          <w:rFonts w:ascii="Arial" w:hAnsi="Arial" w:cs="Arial"/>
          <w:color w:val="000000"/>
          <w:sz w:val="20"/>
          <w:szCs w:val="20"/>
        </w:rPr>
        <w:t>I would also ask that you write to Harriett Baldwin, Economic Secretary to the Treasury, urging her to instruct the FCA to use its restitution powers without further delay.</w:t>
      </w:r>
      <w:r w:rsidR="00B44B17">
        <w:rPr>
          <w:rFonts w:ascii="Arial" w:hAnsi="Arial" w:cs="Arial"/>
          <w:color w:val="000000"/>
          <w:sz w:val="20"/>
          <w:szCs w:val="20"/>
        </w:rPr>
        <w:t xml:space="preserve"> </w:t>
      </w:r>
      <w:r w:rsidR="008C6C79">
        <w:rPr>
          <w:rFonts w:ascii="Arial" w:hAnsi="Arial" w:cs="Arial"/>
          <w:color w:val="000000"/>
          <w:sz w:val="20"/>
          <w:szCs w:val="20"/>
        </w:rPr>
        <w:t xml:space="preserve"> </w:t>
      </w:r>
      <w:r w:rsidR="00B44B17">
        <w:rPr>
          <w:rFonts w:ascii="Arial" w:hAnsi="Arial" w:cs="Arial"/>
          <w:color w:val="000000"/>
          <w:sz w:val="20"/>
          <w:szCs w:val="20"/>
        </w:rPr>
        <w:t>I enclose a briefing document outlining some of the points you might wish to make to the Minister should you be kind enough to raise the matter with her.</w:t>
      </w:r>
    </w:p>
    <w:p w:rsidR="006629EA" w:rsidRDefault="006629EA" w:rsidP="006629EA">
      <w:pPr>
        <w:pStyle w:val="NormalWeb"/>
        <w:shd w:val="clear" w:color="auto" w:fill="FFFFFF"/>
        <w:spacing w:before="180" w:beforeAutospacing="0" w:after="180" w:afterAutospacing="0"/>
        <w:rPr>
          <w:rFonts w:ascii="Arial" w:hAnsi="Arial" w:cs="Arial"/>
          <w:color w:val="000000"/>
          <w:sz w:val="20"/>
          <w:szCs w:val="20"/>
        </w:rPr>
      </w:pPr>
      <w:r>
        <w:rPr>
          <w:rFonts w:ascii="Arial" w:hAnsi="Arial" w:cs="Arial"/>
          <w:color w:val="000000"/>
          <w:sz w:val="20"/>
          <w:szCs w:val="20"/>
        </w:rPr>
        <w:t>Thank you for your support.</w:t>
      </w:r>
    </w:p>
    <w:p w:rsidR="006629EA" w:rsidRDefault="008C6C79" w:rsidP="006629EA">
      <w:pPr>
        <w:pStyle w:val="NormalWeb"/>
        <w:shd w:val="clear" w:color="auto" w:fill="FFFFFF"/>
        <w:spacing w:before="180" w:beforeAutospacing="0" w:after="180" w:afterAutospacing="0"/>
        <w:rPr>
          <w:rFonts w:ascii="Arial" w:hAnsi="Arial" w:cs="Arial"/>
          <w:color w:val="000000"/>
          <w:sz w:val="20"/>
          <w:szCs w:val="20"/>
        </w:rPr>
      </w:pPr>
      <w:r>
        <w:rPr>
          <w:rFonts w:ascii="Arial" w:hAnsi="Arial" w:cs="Arial"/>
          <w:color w:val="000000"/>
          <w:sz w:val="20"/>
          <w:szCs w:val="20"/>
        </w:rPr>
        <w:t>Yours sincerely,</w:t>
      </w:r>
    </w:p>
    <w:p w:rsidR="00880237" w:rsidRDefault="00880237"/>
    <w:sectPr w:rsidR="008802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9EA"/>
    <w:rsid w:val="001C6934"/>
    <w:rsid w:val="00267E35"/>
    <w:rsid w:val="003178B3"/>
    <w:rsid w:val="00641821"/>
    <w:rsid w:val="006629EA"/>
    <w:rsid w:val="00880237"/>
    <w:rsid w:val="008C6C79"/>
    <w:rsid w:val="00B2226A"/>
    <w:rsid w:val="00B44B17"/>
    <w:rsid w:val="00BB5A4F"/>
    <w:rsid w:val="00C70C53"/>
    <w:rsid w:val="00F16A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7B9EB1-592C-444B-9FF0-A8A9BEE61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629E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6629EA"/>
  </w:style>
  <w:style w:type="character" w:styleId="Strong">
    <w:name w:val="Strong"/>
    <w:basedOn w:val="DefaultParagraphFont"/>
    <w:uiPriority w:val="22"/>
    <w:qFormat/>
    <w:rsid w:val="006629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2474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497</Words>
  <Characters>2834</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Bishop</dc:creator>
  <cp:keywords/>
  <dc:description/>
  <cp:lastModifiedBy>PUW, Siwan</cp:lastModifiedBy>
  <cp:revision>2</cp:revision>
  <dcterms:created xsi:type="dcterms:W3CDTF">2015-06-15T09:52:00Z</dcterms:created>
  <dcterms:modified xsi:type="dcterms:W3CDTF">2015-06-15T09:52:00Z</dcterms:modified>
</cp:coreProperties>
</file>